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45B0E" w14:textId="77777777" w:rsidR="0076338E" w:rsidRDefault="00EE513E">
      <w:pPr>
        <w:rPr>
          <w:rFonts w:asciiTheme="majorHAnsi" w:hAnsiTheme="majorHAnsi"/>
          <w:b/>
          <w:sz w:val="22"/>
          <w:szCs w:val="22"/>
          <w:u w:val="single"/>
        </w:rPr>
      </w:pPr>
      <w:r w:rsidRPr="00EE513E">
        <w:rPr>
          <w:rFonts w:asciiTheme="majorHAnsi" w:hAnsiTheme="majorHAnsi"/>
          <w:b/>
          <w:sz w:val="22"/>
          <w:szCs w:val="22"/>
          <w:u w:val="single"/>
        </w:rPr>
        <w:t>Contingency Plans</w:t>
      </w:r>
    </w:p>
    <w:p w14:paraId="6135F004" w14:textId="77777777" w:rsidR="00EE513E" w:rsidRDefault="00EE513E">
      <w:pPr>
        <w:rPr>
          <w:rFonts w:asciiTheme="majorHAnsi" w:hAnsiTheme="majorHAnsi"/>
          <w:b/>
          <w:sz w:val="22"/>
          <w:szCs w:val="22"/>
          <w:u w:val="single"/>
        </w:rPr>
      </w:pPr>
    </w:p>
    <w:p w14:paraId="6D45B1AD" w14:textId="77777777" w:rsidR="00EE513E" w:rsidRPr="00EE513E" w:rsidRDefault="00EE513E" w:rsidP="00EE513E">
      <w:pPr>
        <w:rPr>
          <w:rFonts w:ascii="Times" w:eastAsia="Times New Roman" w:hAnsi="Times" w:cs="Times New Roman"/>
          <w:sz w:val="20"/>
          <w:szCs w:val="20"/>
          <w:lang w:val="en-GB"/>
        </w:rPr>
      </w:pPr>
      <w:r w:rsidRPr="00EE513E">
        <w:rPr>
          <w:rFonts w:ascii="Trebuchet MS" w:eastAsia="Times New Roman" w:hAnsi="Trebuchet MS" w:cs="Times New Roman"/>
          <w:color w:val="000066"/>
          <w:sz w:val="20"/>
          <w:szCs w:val="20"/>
          <w:shd w:val="clear" w:color="auto" w:fill="FFFFFF"/>
          <w:lang w:val="en-GB"/>
        </w:rPr>
        <w:t>Contingency planning is a vital aspect of any event management. Even the best-made plans are unlikely to ensure that nothing goes wrong. When a major problem does occur event organisers are expected to be able to react quickly and appropriately.</w:t>
      </w:r>
    </w:p>
    <w:p w14:paraId="25BE2D17" w14:textId="77777777" w:rsidR="00EE513E" w:rsidRDefault="00EE513E">
      <w:pPr>
        <w:rPr>
          <w:rFonts w:asciiTheme="majorHAnsi" w:hAnsiTheme="majorHAnsi"/>
          <w:b/>
          <w:sz w:val="22"/>
          <w:szCs w:val="22"/>
          <w:u w:val="single"/>
        </w:rPr>
      </w:pPr>
    </w:p>
    <w:tbl>
      <w:tblPr>
        <w:tblStyle w:val="TableGrid"/>
        <w:tblW w:w="0" w:type="auto"/>
        <w:tblLook w:val="04A0" w:firstRow="1" w:lastRow="0" w:firstColumn="1" w:lastColumn="0" w:noHBand="0" w:noVBand="1"/>
      </w:tblPr>
      <w:tblGrid>
        <w:gridCol w:w="4219"/>
        <w:gridCol w:w="9957"/>
      </w:tblGrid>
      <w:tr w:rsidR="00EE513E" w14:paraId="46F0268F" w14:textId="77777777" w:rsidTr="00EE513E">
        <w:tc>
          <w:tcPr>
            <w:tcW w:w="4219" w:type="dxa"/>
          </w:tcPr>
          <w:p w14:paraId="0BD48CEC" w14:textId="77777777" w:rsidR="00EE513E" w:rsidRDefault="00EE513E">
            <w:pPr>
              <w:rPr>
                <w:rFonts w:asciiTheme="majorHAnsi" w:hAnsiTheme="majorHAnsi"/>
                <w:b/>
                <w:sz w:val="22"/>
                <w:szCs w:val="22"/>
                <w:u w:val="single"/>
              </w:rPr>
            </w:pPr>
            <w:r>
              <w:rPr>
                <w:rFonts w:asciiTheme="majorHAnsi" w:hAnsiTheme="majorHAnsi"/>
                <w:b/>
                <w:sz w:val="22"/>
                <w:szCs w:val="22"/>
                <w:u w:val="single"/>
              </w:rPr>
              <w:t>Problem</w:t>
            </w:r>
          </w:p>
        </w:tc>
        <w:tc>
          <w:tcPr>
            <w:tcW w:w="9957" w:type="dxa"/>
          </w:tcPr>
          <w:p w14:paraId="742EEABC" w14:textId="77777777" w:rsidR="00EE513E" w:rsidRDefault="00EE513E">
            <w:pPr>
              <w:rPr>
                <w:rFonts w:asciiTheme="majorHAnsi" w:hAnsiTheme="majorHAnsi"/>
                <w:b/>
                <w:sz w:val="22"/>
                <w:szCs w:val="22"/>
                <w:u w:val="single"/>
              </w:rPr>
            </w:pPr>
            <w:r>
              <w:rPr>
                <w:rFonts w:asciiTheme="majorHAnsi" w:hAnsiTheme="majorHAnsi"/>
                <w:b/>
                <w:sz w:val="22"/>
                <w:szCs w:val="22"/>
                <w:u w:val="single"/>
              </w:rPr>
              <w:t>Cause/Contingency</w:t>
            </w:r>
          </w:p>
        </w:tc>
      </w:tr>
      <w:tr w:rsidR="00EE513E" w14:paraId="283E097D" w14:textId="77777777" w:rsidTr="00EE513E">
        <w:tc>
          <w:tcPr>
            <w:tcW w:w="4219" w:type="dxa"/>
          </w:tcPr>
          <w:p w14:paraId="060403F6" w14:textId="77777777" w:rsidR="00EE513E" w:rsidRDefault="00EE513E">
            <w:pPr>
              <w:rPr>
                <w:rFonts w:asciiTheme="majorHAnsi" w:hAnsiTheme="majorHAnsi"/>
                <w:b/>
                <w:sz w:val="22"/>
                <w:szCs w:val="22"/>
              </w:rPr>
            </w:pPr>
          </w:p>
          <w:p w14:paraId="631896D5" w14:textId="77777777" w:rsidR="00EE513E" w:rsidRDefault="00EE513E">
            <w:pPr>
              <w:rPr>
                <w:rFonts w:asciiTheme="majorHAnsi" w:hAnsiTheme="majorHAnsi"/>
                <w:b/>
                <w:sz w:val="22"/>
                <w:szCs w:val="22"/>
              </w:rPr>
            </w:pPr>
            <w:r w:rsidRPr="00EE513E">
              <w:rPr>
                <w:rFonts w:asciiTheme="majorHAnsi" w:hAnsiTheme="majorHAnsi"/>
                <w:b/>
                <w:sz w:val="22"/>
                <w:szCs w:val="22"/>
              </w:rPr>
              <w:t>Event Staff</w:t>
            </w:r>
            <w:r>
              <w:rPr>
                <w:rFonts w:asciiTheme="majorHAnsi" w:hAnsiTheme="majorHAnsi"/>
                <w:b/>
                <w:sz w:val="22"/>
                <w:szCs w:val="22"/>
              </w:rPr>
              <w:t>/Injury/Illness/Lateness</w:t>
            </w:r>
          </w:p>
          <w:p w14:paraId="415F587F" w14:textId="77777777" w:rsidR="00EE513E" w:rsidRDefault="00EE513E">
            <w:pPr>
              <w:rPr>
                <w:rFonts w:asciiTheme="majorHAnsi" w:hAnsiTheme="majorHAnsi"/>
                <w:b/>
                <w:sz w:val="22"/>
                <w:szCs w:val="22"/>
              </w:rPr>
            </w:pPr>
          </w:p>
          <w:p w14:paraId="01D2E84B" w14:textId="77777777" w:rsidR="00EE513E" w:rsidRDefault="00EE513E">
            <w:pPr>
              <w:rPr>
                <w:rFonts w:asciiTheme="majorHAnsi" w:hAnsiTheme="majorHAnsi"/>
                <w:b/>
                <w:sz w:val="22"/>
                <w:szCs w:val="22"/>
              </w:rPr>
            </w:pPr>
          </w:p>
          <w:p w14:paraId="132624CB" w14:textId="77777777" w:rsidR="00EE513E" w:rsidRPr="00EE513E" w:rsidRDefault="00EE513E">
            <w:pPr>
              <w:rPr>
                <w:rFonts w:asciiTheme="majorHAnsi" w:hAnsiTheme="majorHAnsi"/>
                <w:b/>
                <w:sz w:val="22"/>
                <w:szCs w:val="22"/>
              </w:rPr>
            </w:pPr>
          </w:p>
        </w:tc>
        <w:tc>
          <w:tcPr>
            <w:tcW w:w="9957" w:type="dxa"/>
          </w:tcPr>
          <w:p w14:paraId="395E4548" w14:textId="77777777" w:rsidR="00EE513E" w:rsidRDefault="00EE513E">
            <w:pPr>
              <w:rPr>
                <w:rFonts w:asciiTheme="majorHAnsi" w:hAnsiTheme="majorHAnsi"/>
                <w:sz w:val="22"/>
                <w:szCs w:val="22"/>
              </w:rPr>
            </w:pPr>
          </w:p>
          <w:p w14:paraId="14DF0194" w14:textId="7E9A45F8" w:rsidR="00EE513E" w:rsidRDefault="00E26A4D">
            <w:pPr>
              <w:rPr>
                <w:rFonts w:asciiTheme="majorHAnsi" w:hAnsiTheme="majorHAnsi"/>
                <w:sz w:val="22"/>
                <w:szCs w:val="22"/>
              </w:rPr>
            </w:pPr>
            <w:r>
              <w:rPr>
                <w:rFonts w:asciiTheme="majorHAnsi" w:hAnsiTheme="majorHAnsi"/>
                <w:sz w:val="22"/>
                <w:szCs w:val="22"/>
              </w:rPr>
              <w:t>It is always possible that staff at the event may be late or be ill therefore becoming unable to make the event, therefore we need to ensure that members of the team are willing to step in at any time and help others within each department. This also applies to if anyone is late, others must be willing to help with whatever needs doing. We need to ensure that trained first aiders are readily available for both audiences and event staff, as accidents do happen however we just need to deal with them as efficiently and calmly as possible. Some things that will ensure that the night runs smoothly if these problems were to occur include:</w:t>
            </w:r>
          </w:p>
          <w:p w14:paraId="7F7B41BD" w14:textId="77777777" w:rsidR="00E26A4D" w:rsidRDefault="00E26A4D">
            <w:pPr>
              <w:rPr>
                <w:rFonts w:asciiTheme="majorHAnsi" w:hAnsiTheme="majorHAnsi"/>
                <w:sz w:val="22"/>
                <w:szCs w:val="22"/>
              </w:rPr>
            </w:pPr>
          </w:p>
          <w:p w14:paraId="7906AC63" w14:textId="1A53AAE4" w:rsidR="00E26A4D" w:rsidRDefault="00E26A4D" w:rsidP="00EE513E">
            <w:pPr>
              <w:pStyle w:val="ListParagraph"/>
              <w:numPr>
                <w:ilvl w:val="0"/>
                <w:numId w:val="1"/>
              </w:numPr>
              <w:rPr>
                <w:rFonts w:asciiTheme="majorHAnsi" w:hAnsiTheme="majorHAnsi"/>
                <w:sz w:val="22"/>
                <w:szCs w:val="22"/>
              </w:rPr>
            </w:pPr>
            <w:r>
              <w:rPr>
                <w:rFonts w:asciiTheme="majorHAnsi" w:hAnsiTheme="majorHAnsi"/>
                <w:sz w:val="22"/>
                <w:szCs w:val="22"/>
              </w:rPr>
              <w:t>Have a designated staff manager that can help to designate roles at last minute or even help the team with whatever needs help with. H</w:t>
            </w:r>
            <w:r w:rsidR="00900A1A">
              <w:rPr>
                <w:rFonts w:asciiTheme="majorHAnsi" w:hAnsiTheme="majorHAnsi"/>
                <w:sz w:val="22"/>
                <w:szCs w:val="22"/>
              </w:rPr>
              <w:t>aving someone shadow everything</w:t>
            </w:r>
            <w:r>
              <w:rPr>
                <w:rFonts w:asciiTheme="majorHAnsi" w:hAnsiTheme="majorHAnsi"/>
                <w:sz w:val="22"/>
                <w:szCs w:val="22"/>
              </w:rPr>
              <w:t xml:space="preserve"> will ensure that any queries are dealt with.</w:t>
            </w:r>
          </w:p>
          <w:p w14:paraId="6A69DD47" w14:textId="3A2D1293" w:rsidR="00EE513E" w:rsidRDefault="00EE513E" w:rsidP="00EE513E">
            <w:pPr>
              <w:pStyle w:val="ListParagraph"/>
              <w:numPr>
                <w:ilvl w:val="0"/>
                <w:numId w:val="1"/>
              </w:numPr>
              <w:rPr>
                <w:rFonts w:asciiTheme="majorHAnsi" w:hAnsiTheme="majorHAnsi"/>
                <w:sz w:val="22"/>
                <w:szCs w:val="22"/>
              </w:rPr>
            </w:pPr>
            <w:r>
              <w:rPr>
                <w:rFonts w:asciiTheme="majorHAnsi" w:hAnsiTheme="majorHAnsi"/>
                <w:sz w:val="22"/>
                <w:szCs w:val="22"/>
              </w:rPr>
              <w:t xml:space="preserve">Have more staff than needed. </w:t>
            </w:r>
            <w:r w:rsidR="00E26A4D">
              <w:rPr>
                <w:rFonts w:asciiTheme="majorHAnsi" w:hAnsiTheme="majorHAnsi"/>
                <w:sz w:val="22"/>
                <w:szCs w:val="22"/>
              </w:rPr>
              <w:t xml:space="preserve">It is important to ensure that there are free members of staff available to instantly help with whichever department is struggling, for example if ticket queues are long or if queues are building at the refreshment counters. </w:t>
            </w:r>
          </w:p>
          <w:p w14:paraId="0CB8CA85" w14:textId="4E9D81DF" w:rsidR="00EE513E" w:rsidRPr="00EE513E" w:rsidRDefault="00E26A4D" w:rsidP="00E26A4D">
            <w:pPr>
              <w:pStyle w:val="ListParagraph"/>
              <w:numPr>
                <w:ilvl w:val="0"/>
                <w:numId w:val="1"/>
              </w:numPr>
              <w:rPr>
                <w:rFonts w:asciiTheme="majorHAnsi" w:hAnsiTheme="majorHAnsi"/>
                <w:sz w:val="22"/>
                <w:szCs w:val="22"/>
              </w:rPr>
            </w:pPr>
            <w:r>
              <w:rPr>
                <w:rFonts w:asciiTheme="majorHAnsi" w:hAnsiTheme="majorHAnsi"/>
                <w:sz w:val="22"/>
                <w:szCs w:val="22"/>
              </w:rPr>
              <w:t xml:space="preserve">Ask for staff to report any injuries or illness as soon as possible to another member of staff or straight to management to ensure that there is no disruption to the event or the job role in which they were participating. </w:t>
            </w:r>
          </w:p>
        </w:tc>
      </w:tr>
      <w:tr w:rsidR="00EE513E" w14:paraId="3152B60D" w14:textId="77777777" w:rsidTr="00EE513E">
        <w:tc>
          <w:tcPr>
            <w:tcW w:w="4219" w:type="dxa"/>
          </w:tcPr>
          <w:p w14:paraId="6EFECA96" w14:textId="46F17692" w:rsidR="00EE513E" w:rsidRPr="00900A1A" w:rsidRDefault="00900A1A" w:rsidP="00C82D58">
            <w:pPr>
              <w:rPr>
                <w:rFonts w:asciiTheme="majorHAnsi" w:hAnsiTheme="majorHAnsi"/>
                <w:b/>
                <w:sz w:val="22"/>
                <w:szCs w:val="22"/>
              </w:rPr>
            </w:pPr>
            <w:r>
              <w:rPr>
                <w:rFonts w:asciiTheme="majorHAnsi" w:hAnsiTheme="majorHAnsi"/>
                <w:b/>
                <w:sz w:val="22"/>
                <w:szCs w:val="22"/>
              </w:rPr>
              <w:t>Fire</w:t>
            </w:r>
          </w:p>
        </w:tc>
        <w:tc>
          <w:tcPr>
            <w:tcW w:w="9957" w:type="dxa"/>
          </w:tcPr>
          <w:p w14:paraId="3FAED5F4" w14:textId="5B7EABD7" w:rsidR="00EE513E" w:rsidRPr="00900A1A" w:rsidRDefault="00900A1A" w:rsidP="00C82D58">
            <w:pPr>
              <w:rPr>
                <w:rFonts w:asciiTheme="majorHAnsi" w:hAnsiTheme="majorHAnsi"/>
                <w:sz w:val="22"/>
                <w:szCs w:val="22"/>
              </w:rPr>
            </w:pPr>
            <w:r>
              <w:rPr>
                <w:rFonts w:asciiTheme="majorHAnsi" w:hAnsiTheme="majorHAnsi"/>
                <w:sz w:val="22"/>
                <w:szCs w:val="22"/>
              </w:rPr>
              <w:t xml:space="preserve">As there will be several lights and electrical equipment being used as well as drinks being served, there is always a risk of fire. We can help to prevent this as a team by being confident on fire procedures and fire exits and informing audiences of these. We can also politely remind audiences that smoking areas are provided and these should be used throughout the evening. </w:t>
            </w:r>
          </w:p>
        </w:tc>
      </w:tr>
      <w:tr w:rsidR="00EE513E" w14:paraId="46E2B303" w14:textId="77777777" w:rsidTr="00EE513E">
        <w:tc>
          <w:tcPr>
            <w:tcW w:w="4219" w:type="dxa"/>
          </w:tcPr>
          <w:p w14:paraId="4D1EE458" w14:textId="0D5A701E" w:rsidR="00EE513E" w:rsidRPr="00DA77FD" w:rsidRDefault="00797FF4" w:rsidP="00C82D58">
            <w:pPr>
              <w:rPr>
                <w:rFonts w:asciiTheme="majorHAnsi" w:hAnsiTheme="majorHAnsi"/>
                <w:b/>
                <w:sz w:val="22"/>
                <w:szCs w:val="22"/>
              </w:rPr>
            </w:pPr>
            <w:r w:rsidRPr="00DA77FD">
              <w:rPr>
                <w:rFonts w:asciiTheme="majorHAnsi" w:hAnsiTheme="majorHAnsi"/>
                <w:b/>
                <w:sz w:val="22"/>
                <w:szCs w:val="22"/>
              </w:rPr>
              <w:t>Technical Issues</w:t>
            </w:r>
          </w:p>
        </w:tc>
        <w:tc>
          <w:tcPr>
            <w:tcW w:w="9957" w:type="dxa"/>
          </w:tcPr>
          <w:p w14:paraId="352AD2B8" w14:textId="63423C55" w:rsidR="00EE513E" w:rsidRPr="00797FF4" w:rsidRDefault="00797FF4" w:rsidP="00C82D58">
            <w:pPr>
              <w:rPr>
                <w:rFonts w:asciiTheme="majorHAnsi" w:hAnsiTheme="majorHAnsi"/>
                <w:sz w:val="22"/>
                <w:szCs w:val="22"/>
              </w:rPr>
            </w:pPr>
            <w:r>
              <w:rPr>
                <w:rFonts w:asciiTheme="majorHAnsi" w:hAnsiTheme="majorHAnsi"/>
                <w:sz w:val="22"/>
                <w:szCs w:val="22"/>
              </w:rPr>
              <w:t xml:space="preserve">As we will be using equipment such as lighting and microphones/sound systems it is important that the crew have a briefing before-hand of how to use equipment etc. It is also important to have a more professional member of staff from the college there on standby so that they can supervise with any issues that may occur </w:t>
            </w:r>
            <w:r>
              <w:rPr>
                <w:rFonts w:asciiTheme="majorHAnsi" w:hAnsiTheme="majorHAnsi"/>
                <w:sz w:val="22"/>
                <w:szCs w:val="22"/>
              </w:rPr>
              <w:lastRenderedPageBreak/>
              <w:t xml:space="preserve">on the night. It is also important that the hosts are confident and loud so that if there are issues with sound, audiences will still be able to hear and get the main idea of the event. </w:t>
            </w:r>
          </w:p>
        </w:tc>
      </w:tr>
      <w:tr w:rsidR="00EE513E" w14:paraId="7BF52B15" w14:textId="77777777" w:rsidTr="00EE513E">
        <w:tc>
          <w:tcPr>
            <w:tcW w:w="4219" w:type="dxa"/>
          </w:tcPr>
          <w:p w14:paraId="01FA4F96" w14:textId="7F1172F9" w:rsidR="00EE513E" w:rsidRPr="00DA77FD" w:rsidRDefault="00797FF4" w:rsidP="00C82D58">
            <w:pPr>
              <w:rPr>
                <w:rFonts w:asciiTheme="majorHAnsi" w:hAnsiTheme="majorHAnsi"/>
                <w:sz w:val="22"/>
                <w:szCs w:val="22"/>
              </w:rPr>
            </w:pPr>
            <w:r w:rsidRPr="00DA77FD">
              <w:rPr>
                <w:rFonts w:asciiTheme="majorHAnsi" w:hAnsiTheme="majorHAnsi"/>
                <w:sz w:val="22"/>
                <w:szCs w:val="22"/>
              </w:rPr>
              <w:lastRenderedPageBreak/>
              <w:t>Legal Issues</w:t>
            </w:r>
          </w:p>
        </w:tc>
        <w:tc>
          <w:tcPr>
            <w:tcW w:w="9957" w:type="dxa"/>
          </w:tcPr>
          <w:p w14:paraId="7ACBEAA1" w14:textId="654C24EC" w:rsidR="00EE513E" w:rsidRPr="00797FF4" w:rsidRDefault="00797FF4" w:rsidP="00C82D58">
            <w:pPr>
              <w:rPr>
                <w:rFonts w:asciiTheme="majorHAnsi" w:hAnsiTheme="majorHAnsi"/>
                <w:sz w:val="22"/>
                <w:szCs w:val="22"/>
              </w:rPr>
            </w:pPr>
            <w:r>
              <w:rPr>
                <w:rFonts w:asciiTheme="majorHAnsi" w:hAnsiTheme="majorHAnsi"/>
                <w:sz w:val="22"/>
                <w:szCs w:val="22"/>
              </w:rPr>
              <w:t xml:space="preserve">There will be several students filming the event and taking photographs throughout the night so it is important </w:t>
            </w:r>
            <w:r w:rsidR="00DA77FD">
              <w:rPr>
                <w:rFonts w:asciiTheme="majorHAnsi" w:hAnsiTheme="majorHAnsi"/>
                <w:sz w:val="22"/>
                <w:szCs w:val="22"/>
              </w:rPr>
              <w:t xml:space="preserve">that all audiences are aware of this, especially if they do decide to bring younger audience members with them. Publishing the photos online or using </w:t>
            </w:r>
            <w:proofErr w:type="gramStart"/>
            <w:r w:rsidR="00DA77FD">
              <w:rPr>
                <w:rFonts w:asciiTheme="majorHAnsi" w:hAnsiTheme="majorHAnsi"/>
                <w:sz w:val="22"/>
                <w:szCs w:val="22"/>
              </w:rPr>
              <w:t>them</w:t>
            </w:r>
            <w:proofErr w:type="gramEnd"/>
            <w:r w:rsidR="00DA77FD">
              <w:rPr>
                <w:rFonts w:asciiTheme="majorHAnsi" w:hAnsiTheme="majorHAnsi"/>
                <w:sz w:val="22"/>
                <w:szCs w:val="22"/>
              </w:rPr>
              <w:t xml:space="preserve"> to promote new college without their permission would cause issues.</w:t>
            </w:r>
          </w:p>
        </w:tc>
      </w:tr>
    </w:tbl>
    <w:p w14:paraId="0433A9AC" w14:textId="77777777" w:rsidR="00EE513E" w:rsidRDefault="00EE513E">
      <w:pPr>
        <w:rPr>
          <w:rFonts w:asciiTheme="majorHAnsi" w:hAnsiTheme="majorHAnsi"/>
          <w:b/>
          <w:sz w:val="22"/>
          <w:szCs w:val="22"/>
          <w:u w:val="single"/>
        </w:rPr>
      </w:pPr>
      <w:bookmarkStart w:id="0" w:name="_GoBack"/>
      <w:bookmarkEnd w:id="0"/>
    </w:p>
    <w:p w14:paraId="4D00EAE0" w14:textId="77777777" w:rsidR="00EE513E" w:rsidRDefault="00EE513E">
      <w:pPr>
        <w:rPr>
          <w:rFonts w:asciiTheme="majorHAnsi" w:hAnsiTheme="majorHAnsi"/>
          <w:b/>
          <w:sz w:val="22"/>
          <w:szCs w:val="22"/>
          <w:u w:val="single"/>
        </w:rPr>
      </w:pPr>
    </w:p>
    <w:p w14:paraId="373F607A" w14:textId="77777777" w:rsidR="00A10FD4" w:rsidRDefault="00A10FD4">
      <w:pPr>
        <w:rPr>
          <w:rFonts w:asciiTheme="majorHAnsi" w:hAnsiTheme="majorHAnsi"/>
          <w:b/>
          <w:sz w:val="22"/>
          <w:szCs w:val="22"/>
          <w:u w:val="single"/>
        </w:rPr>
      </w:pPr>
    </w:p>
    <w:p w14:paraId="5F651334" w14:textId="67981134" w:rsidR="00EE513E" w:rsidRPr="00EE513E" w:rsidRDefault="00EE513E" w:rsidP="00095036">
      <w:pPr>
        <w:pStyle w:val="ListParagraph"/>
        <w:rPr>
          <w:rFonts w:asciiTheme="majorHAnsi" w:hAnsiTheme="majorHAnsi"/>
          <w:b/>
          <w:sz w:val="22"/>
          <w:szCs w:val="22"/>
          <w:u w:val="single"/>
        </w:rPr>
      </w:pPr>
    </w:p>
    <w:sectPr w:rsidR="00EE513E" w:rsidRPr="00EE513E" w:rsidSect="00EE513E">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260D3"/>
    <w:multiLevelType w:val="hybridMultilevel"/>
    <w:tmpl w:val="81D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3E"/>
    <w:rsid w:val="00095036"/>
    <w:rsid w:val="0076338E"/>
    <w:rsid w:val="00797FF4"/>
    <w:rsid w:val="00900A1A"/>
    <w:rsid w:val="00A10FD4"/>
    <w:rsid w:val="00DA77FD"/>
    <w:rsid w:val="00E26A4D"/>
    <w:rsid w:val="00EE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206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925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Fazackerley</dc:creator>
  <cp:lastModifiedBy>Charley ..</cp:lastModifiedBy>
  <cp:revision>4</cp:revision>
  <dcterms:created xsi:type="dcterms:W3CDTF">2017-06-25T22:21:00Z</dcterms:created>
  <dcterms:modified xsi:type="dcterms:W3CDTF">2017-06-26T22:27:00Z</dcterms:modified>
</cp:coreProperties>
</file>